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22F24" w14:textId="22862B1F" w:rsidR="00983E70" w:rsidRPr="00983E70" w:rsidRDefault="00983E70" w:rsidP="00983E70">
      <w:pPr>
        <w:rPr>
          <w:rFonts w:ascii="Candara" w:hAnsi="Candara"/>
        </w:rPr>
      </w:pPr>
      <w:r w:rsidRPr="00983E70">
        <w:rPr>
          <w:rFonts w:ascii="Candara" w:hAnsi="Candara"/>
          <w:b/>
          <w:bCs/>
        </w:rPr>
        <w:t>Do żądania wydania zaświadczenia należy dołączyć odpowiednio:</w:t>
      </w:r>
    </w:p>
    <w:p w14:paraId="7A173B83"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zaświadczenia lub oświadczenia dokumentujące wysokość innych dochodów niż dochody podlegające opodatkowaniu podatkiem dochodowym od osób fizycznych na zasadach określonych w art.27, art.30b, art.30c, art.30e, i art.30F ustawy z dnia 26 lipca 1991 r. o podatku dochodowym od osób fizycznych, dotyczące każdego członka rodziny,</w:t>
      </w:r>
    </w:p>
    <w:p w14:paraId="6852FCB6"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zaświadczenie naczelnika urzędu skarbowego, dotyczące członków rodziny rozliczających się na podstawie przepisów o zryczałtowanym podatku dochodowym od niektórych przychodów osiąganych przez osoby fizyczne</w:t>
      </w:r>
    </w:p>
    <w:p w14:paraId="52B5B027" w14:textId="77777777" w:rsidR="00983E70" w:rsidRPr="008B2CC1" w:rsidRDefault="00983E70" w:rsidP="008B2CC1">
      <w:pPr>
        <w:jc w:val="both"/>
        <w:rPr>
          <w:rFonts w:ascii="Candara" w:hAnsi="Candara"/>
          <w:b/>
          <w:bCs/>
        </w:rPr>
      </w:pPr>
      <w:r w:rsidRPr="008B2CC1">
        <w:rPr>
          <w:rFonts w:ascii="Candara" w:hAnsi="Candara"/>
          <w:b/>
          <w:bCs/>
        </w:rPr>
        <w:t>Inne dokumenty niezbędne do wydania zaświadczenia o wysokości dochodu, w tym:</w:t>
      </w:r>
    </w:p>
    <w:p w14:paraId="1F33A070" w14:textId="77777777" w:rsidR="00983E70" w:rsidRPr="00983E70" w:rsidRDefault="00983E70" w:rsidP="008B2CC1">
      <w:pPr>
        <w:jc w:val="both"/>
        <w:rPr>
          <w:rFonts w:ascii="Candara" w:hAnsi="Candara"/>
        </w:rPr>
      </w:pPr>
      <w:r w:rsidRPr="00983E70">
        <w:rPr>
          <w:rFonts w:ascii="Candara" w:hAnsi="Candara"/>
        </w:rPr>
        <w:t>a.</w:t>
      </w:r>
      <w:r w:rsidRPr="00983E70">
        <w:rPr>
          <w:rFonts w:ascii="Candara" w:hAnsi="Candara"/>
        </w:rPr>
        <w:tab/>
        <w:t>w przypadku osób posiadających gospodarstwo rolne do żądania wydania zaświadczenia należy dołączyć:</w:t>
      </w:r>
    </w:p>
    <w:p w14:paraId="1A9E9B1E"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oświadczenie o wielkości gospodarstwa rolnego wyrażonej w ha przeliczeniowych ogólnej powierzchni w 2019 r. (</w:t>
      </w:r>
      <w:r w:rsidRPr="0035614A">
        <w:rPr>
          <w:rFonts w:ascii="Candara" w:hAnsi="Candara"/>
          <w:b/>
          <w:bCs/>
        </w:rPr>
        <w:t>załącznik do żądania wydania zaświadczenia</w:t>
      </w:r>
      <w:r w:rsidRPr="00983E70">
        <w:rPr>
          <w:rFonts w:ascii="Candara" w:hAnsi="Candara"/>
        </w:rPr>
        <w:t>)</w:t>
      </w:r>
    </w:p>
    <w:p w14:paraId="51B18ABD"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umowę dzierżawy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23246162"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umowę o wniesieniu wkładów gruntowych w przypadku wniesienia gospodarstwa rolnego do użytkowania przez rolniczą spółdzielnię produkcyjną,</w:t>
      </w:r>
    </w:p>
    <w:p w14:paraId="45B8B595" w14:textId="77777777" w:rsidR="00983E70" w:rsidRPr="00983E70" w:rsidRDefault="00983E70" w:rsidP="008B2CC1">
      <w:pPr>
        <w:jc w:val="both"/>
        <w:rPr>
          <w:rFonts w:ascii="Candara" w:hAnsi="Candara"/>
        </w:rPr>
      </w:pPr>
      <w:r w:rsidRPr="00983E70">
        <w:rPr>
          <w:rFonts w:ascii="Candara" w:hAnsi="Candara"/>
        </w:rPr>
        <w:t>b.</w:t>
      </w:r>
      <w:r w:rsidRPr="00983E70">
        <w:rPr>
          <w:rFonts w:ascii="Candara" w:hAnsi="Candara"/>
        </w:rPr>
        <w:tab/>
        <w:t>w przypadku osób pobierających bądź płacących alimenty w 2019 r. do żądania wydania zaświadczenia należy dołączyć:</w:t>
      </w:r>
    </w:p>
    <w:p w14:paraId="5A1AEBD2"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w:t>
      </w:r>
    </w:p>
    <w:p w14:paraId="55D5B732"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przekazy lub przelewy pieniężne dokumentujące wysokość zapłaconych alimentów na rzecz osób spoza rodziny,</w:t>
      </w:r>
    </w:p>
    <w:p w14:paraId="02E1E630"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w przypadku gdy osoba uprawniona nie otrzymała alimentów albo otrzymała je w wysokości niższej:</w:t>
      </w:r>
    </w:p>
    <w:p w14:paraId="2F487DEE"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zaświadczenie organu prowadzącego postępowanie egzekucyjne o całkowitej lub częściowej bezskuteczności egzekucji alimentów, a także o wysokości wyegzekwowanych alimentów,</w:t>
      </w:r>
    </w:p>
    <w:p w14:paraId="0B13D9AD" w14:textId="77777777" w:rsidR="00983E70" w:rsidRPr="00983E70" w:rsidRDefault="00983E70" w:rsidP="008B2CC1">
      <w:pPr>
        <w:jc w:val="both"/>
        <w:rPr>
          <w:rFonts w:ascii="Candara" w:hAnsi="Candara"/>
        </w:rPr>
      </w:pPr>
      <w:r w:rsidRPr="00983E70">
        <w:rPr>
          <w:rFonts w:ascii="Candara" w:hAnsi="Candara"/>
        </w:rPr>
        <w:t>•</w:t>
      </w:r>
      <w:r w:rsidRPr="00983E70">
        <w:rPr>
          <w:rFonts w:ascii="Candara" w:hAnsi="Candara"/>
        </w:rPr>
        <w:tab/>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13926D89" w14:textId="624B10FB" w:rsidR="00983E70" w:rsidRPr="00983E70" w:rsidRDefault="00983E70" w:rsidP="008B2CC1">
      <w:pPr>
        <w:jc w:val="both"/>
        <w:rPr>
          <w:rFonts w:ascii="Candara" w:hAnsi="Candara"/>
          <w:b/>
          <w:bCs/>
        </w:rPr>
      </w:pPr>
      <w:r w:rsidRPr="00983E70">
        <w:rPr>
          <w:rFonts w:ascii="Candara" w:hAnsi="Candara"/>
          <w:b/>
          <w:bCs/>
        </w:rPr>
        <w:lastRenderedPageBreak/>
        <w:t>Informacje i zaświadczenia pozyskiwane przez organ samodzielnie od innych podmiotów.</w:t>
      </w:r>
    </w:p>
    <w:p w14:paraId="7380D045" w14:textId="77777777" w:rsidR="00983E70" w:rsidRPr="00983E70" w:rsidRDefault="00983E70" w:rsidP="008B2CC1">
      <w:pPr>
        <w:jc w:val="both"/>
        <w:rPr>
          <w:rFonts w:ascii="Candara" w:hAnsi="Candara"/>
        </w:rPr>
      </w:pPr>
      <w:r w:rsidRPr="00983E70">
        <w:rPr>
          <w:rFonts w:ascii="Candara" w:hAnsi="Candara"/>
        </w:rPr>
        <w:t>Organ został zobowiązany do samodzielnego pozyskiwania informacji i zaświadczeń drogą elektroniczną, za pośrednictwem ministra właściwego do spraw rodziny, lub drogą pisemną, od organów podatkowych lub ministra właściwego do spraw finansów publicznych, organów emerytalno-rentowych oraz z rejestrów publicznych, w tym z rejestru PESEL, o których mowa w przepisach o ewidencji ludności, oraz drogą elektroniczną, za pośrednictwem ministra właściwego do spraw rodziny z systemu informacji oświatowej, o których mowa w przepisach o systemie informacji oświatowej, z Centralnego Wykazu Ubezpieczonych, odpowiednio:</w:t>
      </w:r>
    </w:p>
    <w:p w14:paraId="2FC2ED6A" w14:textId="77777777" w:rsidR="00983E70" w:rsidRPr="00983E70" w:rsidRDefault="00983E70" w:rsidP="008B2CC1">
      <w:pPr>
        <w:jc w:val="both"/>
        <w:rPr>
          <w:rFonts w:ascii="Candara" w:hAnsi="Candara"/>
        </w:rPr>
      </w:pPr>
      <w:r w:rsidRPr="00983E70">
        <w:rPr>
          <w:rFonts w:ascii="Candara" w:hAnsi="Candara"/>
        </w:rPr>
        <w:t>1.</w:t>
      </w:r>
      <w:r w:rsidRPr="00983E70">
        <w:rPr>
          <w:rFonts w:ascii="Candara" w:hAnsi="Candara"/>
        </w:rPr>
        <w:tab/>
        <w:t>informacji o dochodzie podlegającym opodatkowaniu podatkiem dochodowym od osób fizycznych na zasadach określonych w art.27, art.30b, art.30c, art.30e i art.30f ustawy z dnia 26 lipca 1991 r., o podatku dochodowym od osób fizycznych, każdego członka rodziny, udzielonych przez naczelnika właściwego urzędu skarbowego, zawierających dane o wysokości: a) dochodu, b) składek na ubezpieczenie społeczne odliczonych od dochodu, c) należnego podatku,</w:t>
      </w:r>
    </w:p>
    <w:p w14:paraId="641AC935" w14:textId="77777777" w:rsidR="00983E70" w:rsidRPr="00983E70" w:rsidRDefault="00983E70" w:rsidP="008B2CC1">
      <w:pPr>
        <w:jc w:val="both"/>
        <w:rPr>
          <w:rFonts w:ascii="Candara" w:hAnsi="Candara"/>
        </w:rPr>
      </w:pPr>
      <w:r w:rsidRPr="00983E70">
        <w:rPr>
          <w:rFonts w:ascii="Candara" w:hAnsi="Candara"/>
        </w:rPr>
        <w:t>2.</w:t>
      </w:r>
      <w:r w:rsidRPr="00983E70">
        <w:rPr>
          <w:rFonts w:ascii="Candara" w:hAnsi="Candara"/>
        </w:rPr>
        <w:tab/>
        <w:t>informacji o dochodzie, o których mowa w art.3 pkt. 1 lit. c tiret dwudzieste dziewiąte ustawy o świadczeniach rodzinnych,</w:t>
      </w:r>
    </w:p>
    <w:p w14:paraId="72A5DDF4" w14:textId="77777777" w:rsidR="00983E70" w:rsidRPr="00983E70" w:rsidRDefault="00983E70" w:rsidP="008B2CC1">
      <w:pPr>
        <w:jc w:val="both"/>
        <w:rPr>
          <w:rFonts w:ascii="Candara" w:hAnsi="Candara"/>
        </w:rPr>
      </w:pPr>
      <w:r w:rsidRPr="00983E70">
        <w:rPr>
          <w:rFonts w:ascii="Candara" w:hAnsi="Candara"/>
        </w:rPr>
        <w:t>3.</w:t>
      </w:r>
      <w:r w:rsidRPr="00983E70">
        <w:rPr>
          <w:rFonts w:ascii="Candara" w:hAnsi="Candara"/>
        </w:rPr>
        <w:tab/>
        <w:t>informacji o wysokości składek od poszczególnych płatników i okresach opłacania przez nich tych składek.</w:t>
      </w:r>
    </w:p>
    <w:p w14:paraId="6040C277" w14:textId="2708F8B1" w:rsidR="00983E70" w:rsidRPr="00983E70" w:rsidRDefault="00983E70" w:rsidP="008B2CC1">
      <w:pPr>
        <w:jc w:val="both"/>
        <w:rPr>
          <w:rFonts w:ascii="Candara" w:hAnsi="Candara"/>
          <w:b/>
          <w:bCs/>
        </w:rPr>
      </w:pPr>
      <w:r w:rsidRPr="00983E70">
        <w:rPr>
          <w:rFonts w:ascii="Candara" w:hAnsi="Candara"/>
          <w:b/>
          <w:bCs/>
        </w:rPr>
        <w:t xml:space="preserve">Skutki nieprawidłowo wypełnionego żądania wydania zaświadczenia. </w:t>
      </w:r>
    </w:p>
    <w:p w14:paraId="2F712D91" w14:textId="77777777" w:rsidR="00983E70" w:rsidRPr="00983E70" w:rsidRDefault="00983E70" w:rsidP="008B2CC1">
      <w:pPr>
        <w:jc w:val="both"/>
        <w:rPr>
          <w:rFonts w:ascii="Candara" w:hAnsi="Candara"/>
        </w:rPr>
      </w:pPr>
      <w:r w:rsidRPr="00983E70">
        <w:rPr>
          <w:rFonts w:ascii="Candara" w:hAnsi="Candara"/>
        </w:rPr>
        <w:t>W przypadku złożenia nieprawidłowo wypełnionego wniosku podmiot realizujący świadczenia wzywa pisemnie osobę ubiegającą się o świadczenia do poprawiania lub uzupełnienia wniosku w terminie 14 dni od dnia otrzymania wezwania. Niezastosowanie się do wezwania skutkuje pozostawieniem wniosku bez rozpatrzenia.</w:t>
      </w:r>
    </w:p>
    <w:p w14:paraId="23EDE174" w14:textId="37CC87B7" w:rsidR="00983E70" w:rsidRPr="00983E70" w:rsidRDefault="00983E70" w:rsidP="008B2CC1">
      <w:pPr>
        <w:jc w:val="both"/>
        <w:rPr>
          <w:rFonts w:ascii="Candara" w:hAnsi="Candara"/>
          <w:b/>
          <w:bCs/>
        </w:rPr>
      </w:pPr>
      <w:r w:rsidRPr="00983E70">
        <w:rPr>
          <w:rFonts w:ascii="Candara" w:hAnsi="Candara"/>
          <w:b/>
          <w:bCs/>
        </w:rPr>
        <w:t xml:space="preserve">Skutki braku wymaganych dokumentów do żądania wydania zaświadczenia. </w:t>
      </w:r>
    </w:p>
    <w:p w14:paraId="4CEA8910" w14:textId="77EEE771" w:rsidR="00490A6A" w:rsidRPr="00983E70" w:rsidRDefault="00983E70" w:rsidP="008B2CC1">
      <w:pPr>
        <w:jc w:val="both"/>
        <w:rPr>
          <w:rFonts w:ascii="Candara" w:hAnsi="Candara"/>
        </w:rPr>
      </w:pPr>
      <w:r w:rsidRPr="00983E70">
        <w:rPr>
          <w:rFonts w:ascii="Candara" w:hAnsi="Candara"/>
        </w:rPr>
        <w:t>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sectPr w:rsidR="00490A6A" w:rsidRPr="00983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70"/>
    <w:rsid w:val="0035614A"/>
    <w:rsid w:val="00490A6A"/>
    <w:rsid w:val="00753E92"/>
    <w:rsid w:val="008B2CC1"/>
    <w:rsid w:val="00983E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BD56"/>
  <w15:chartTrackingRefBased/>
  <w15:docId w15:val="{9295EECD-86E4-4849-A1ED-61960D6B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53E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3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706</Words>
  <Characters>4239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2020-11-20T13:26:00Z</dcterms:created>
  <dcterms:modified xsi:type="dcterms:W3CDTF">2020-11-23T09:47:00Z</dcterms:modified>
</cp:coreProperties>
</file>